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" w:eastAsia="仿宋_GB2312" w:cs="仿宋"/>
          <w:b/>
          <w:bCs/>
          <w:sz w:val="36"/>
          <w:szCs w:val="36"/>
          <w:highlight w:val="none"/>
        </w:rPr>
      </w:pPr>
      <w:r>
        <w:rPr>
          <w:rFonts w:hint="eastAsia" w:ascii="仿宋_GB2312" w:hAnsi="仿宋" w:eastAsia="仿宋_GB2312" w:cs="仿宋"/>
          <w:b/>
          <w:bCs/>
          <w:sz w:val="36"/>
          <w:szCs w:val="36"/>
          <w:highlight w:val="none"/>
        </w:rPr>
        <w:t>核对完善生源信息数据具体说明</w:t>
      </w:r>
    </w:p>
    <w:p>
      <w:pPr>
        <w:spacing w:line="560" w:lineRule="exact"/>
        <w:jc w:val="center"/>
        <w:rPr>
          <w:rFonts w:ascii="仿宋_GB2312" w:hAnsi="仿宋" w:eastAsia="仿宋_GB2312" w:cs="仿宋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highlight w:val="none"/>
        </w:rPr>
      </w:pPr>
      <w:r>
        <w:rPr>
          <w:rFonts w:hint="eastAsia" w:ascii="仿宋_GB2312" w:hAnsi="仿宋" w:eastAsia="仿宋_GB2312" w:cs="宋体"/>
          <w:highlight w:val="none"/>
        </w:rPr>
        <w:t>请各学院（部）将《生源基本信息表》中的空白字段严格按照以下要求进行核对完善。</w:t>
      </w:r>
    </w:p>
    <w:p>
      <w:pPr>
        <w:pStyle w:val="4"/>
        <w:widowControl w:val="0"/>
        <w:spacing w:before="0" w:beforeAutospacing="0" w:after="0" w:afterAutospacing="0" w:line="240" w:lineRule="auto"/>
        <w:jc w:val="both"/>
        <w:rPr>
          <w:rFonts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　　●学号：毕业生完整学号，学校学号编排不规范的，录入物理序号（学号的顺序将作为派遣时报到证的打印顺序）。</w:t>
      </w:r>
    </w:p>
    <w:p>
      <w:pPr>
        <w:pStyle w:val="4"/>
        <w:widowControl w:val="0"/>
        <w:spacing w:before="0" w:beforeAutospacing="0" w:after="0" w:afterAutospacing="0" w:line="240" w:lineRule="auto"/>
        <w:jc w:val="both"/>
        <w:rPr>
          <w:rFonts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　　●考生号：没有考生号的将准考证号录入该字段。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●姓名：其中姓名为两个字的，中间不留空格。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性别：以身份证上的信息为准。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性别代码：根据身份证上的信息，在附件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4中性别代码中查询填写。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●民族：以身份证上的信息为准。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民族代码：根据身份证的信息，在附件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4中的民族代码表格中查询填写。</w:t>
      </w:r>
    </w:p>
    <w:p>
      <w:pPr>
        <w:pStyle w:val="4"/>
        <w:widowControl w:val="0"/>
        <w:spacing w:before="0" w:beforeAutospacing="0" w:after="0" w:afterAutospacing="0" w:line="240" w:lineRule="auto"/>
        <w:jc w:val="both"/>
        <w:rPr>
          <w:rFonts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　　●身份证号：身份证号是毕业生使用信息网和办理就业失业登记证的重要信息，各学院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（部）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要加大审核验证工作力度，严格依照毕业生身份证填写。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●学历：以毕业生拟获取的毕业证书学历为准。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学历代码：根据学历情况，在附件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4中的学历代码表格中查询填写。</w:t>
      </w:r>
      <w:bookmarkStart w:id="0" w:name="_GoBack"/>
      <w:bookmarkEnd w:id="0"/>
    </w:p>
    <w:p>
      <w:pPr>
        <w:pStyle w:val="4"/>
        <w:widowControl w:val="0"/>
        <w:spacing w:before="0" w:beforeAutospacing="0" w:after="0" w:afterAutospacing="0" w:line="240" w:lineRule="auto"/>
        <w:ind w:firstLine="645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●专业：按实际毕业专业填报。</w:t>
      </w:r>
    </w:p>
    <w:p>
      <w:pPr>
        <w:pStyle w:val="4"/>
        <w:widowControl w:val="0"/>
        <w:spacing w:before="0" w:beforeAutospacing="0" w:after="0" w:afterAutospacing="0" w:line="240" w:lineRule="auto"/>
        <w:ind w:firstLine="645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专业代码：根据实际毕业专业，在附件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4中的专业代码表格中查询填写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5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培养方式：根据自己的实际情况填写（委培、非定向、单考、定向、自筹、在职）</w:t>
      </w:r>
    </w:p>
    <w:p>
      <w:pPr>
        <w:pStyle w:val="4"/>
        <w:widowControl w:val="0"/>
        <w:spacing w:before="0" w:beforeAutospacing="0" w:after="0" w:afterAutospacing="0" w:line="240" w:lineRule="auto"/>
        <w:ind w:firstLine="645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培养方式代码：根培养方式，在附件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4中的培养方式表格中查询填写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●生源所在地：依据现户籍所在地录入，其中入学时户籍迁往就读学校的按家庭户籍所在地填报。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生源所在地代码：生源所在地情况，在附件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4中行政区划表格中查询填写。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●学制：按毕业证学制录入。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辅修专业名称：根据自己的实际情况填写。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辅修专业代码：根据辅修专业名称，在附件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4专业代码中查询填写。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出生日期：以身份证上的信息为准。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学位：以学位证信息为准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主修外语语种：根据自己的实际情况填写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外语水平：根据自己的实际情况填写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计算机水平：根据自己的实际情况填写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●入学年份：为阿拉伯数字（如：2016年9月录取的学生，该字段录入“201609”）。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毕业时间：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为阿拉伯数字（如：201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毕业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的学生，该字段录入“201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0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”）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4"/>
        <w:widowControl w:val="0"/>
        <w:spacing w:before="0" w:beforeAutospacing="0" w:after="0" w:afterAutospacing="0" w:line="240" w:lineRule="auto"/>
        <w:jc w:val="both"/>
        <w:rPr>
          <w:rFonts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　　●委培定向单位：省政府委培的，填“山东省政府”；无委培定向单位的可不填。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●委培定向单位所在地：按委培定向单位所在地行政区划录入，具体到市（县、区）。省政府委培的，填“山东省”（代码370000）；无委培定向单位的可不填。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学校代码：统一为“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10431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”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入学方式：统一为“统招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”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院系名称：根据毕业院系名称填写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班级名称：根据毕业班级名称填写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户籍性质：统一填写“城镇”或“农村”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●职业资格：指持证人具有的职业资格证书或专业技术职务的等级以及发证时间，以国家认可的职业资格证书或专业技术职务证书的内容为准。如“2017，维修电工，中级”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●政治面貌：如实填写当前政治面貌。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政治面貌代码：根据当前政治面貌，在附件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4中政治面貌表格中查询填写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扩展项一：根据扩展项二填写后此项必须填写，填写内容可为城乡低保家庭、城市零就业家庭、农村贫困家庭、建档立卡贫困家庭、贫困残疾人家庭和其他。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●扩展项二：各学院（部）须将确定的特困生信息在本学院（部）生源信息库的扩展项二中填入“特困”字样，除此以外扩展项二不能录入其他任何信息。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●扩展项三：各学院（部）须将已获得国家助学贷款的山东生源毕业生信息在本学院（部）生源信息库的扩展项三中填入“助学贷款”字样，除此以外扩展项三不能录入其他任何信息。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扩展项四：根据扩展项三填写后此项必须填写，填写内容为助学贷款合同编号（有多份合同的编号的，可用“、”分开）。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●扩展项六：毕业生入学时，已将户口迁往学校的，在该字段录入“是”字样，未迁户口的可不填。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备注：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●常住地址：指毕业生家庭现居住半年以上的具体地址。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●现户籍所在地市区县代码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：指学生本人户籍所在地城市区县代码，根据实际情况，在附件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4中行政区划表格中查询填写。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现户籍所在地乡镇街道办事处代码：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指学生本人户籍所在地城市区县代码，根据实际情况（以户口簿记录为准），在附件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4中乡镇、街道办事处表格中查询填写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现户籍所在地乡镇街道办事处描述：根据自己的实际情况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（以户口簿记录为准）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填写乡镇、街道办事处中的字段。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en-US" w:eastAsia="zh-CN"/>
        </w:rPr>
        <w:t>现户籍所在地详细（街道门牌号）：以户口簿记录为准，包括省（自治区、直辖市）、市、县（市、区）、街道（乡镇）及门牌号等。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●家庭常用联系电话：填写家庭联系电话或其父母常用联系电话。</w:t>
      </w:r>
    </w:p>
    <w:p>
      <w:pPr>
        <w:pStyle w:val="4"/>
        <w:widowControl w:val="0"/>
        <w:spacing w:before="0" w:beforeAutospacing="0" w:after="0" w:afterAutospacing="0" w:line="240" w:lineRule="auto"/>
        <w:ind w:firstLine="640"/>
        <w:jc w:val="both"/>
        <w:rPr>
          <w:rFonts w:hint="eastAsia" w:ascii="仿宋_GB2312" w:hAnsi="仿宋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●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eastAsia="zh-CN"/>
        </w:rPr>
        <w:t>专业方向：根据自己的毕业专业情况填写</w:t>
      </w:r>
    </w:p>
    <w:p>
      <w:pPr>
        <w:rPr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FB291D"/>
    <w:rsid w:val="00087E55"/>
    <w:rsid w:val="000C20BB"/>
    <w:rsid w:val="00161F1D"/>
    <w:rsid w:val="001645C9"/>
    <w:rsid w:val="002A3657"/>
    <w:rsid w:val="00360597"/>
    <w:rsid w:val="003923AC"/>
    <w:rsid w:val="004C333D"/>
    <w:rsid w:val="00667C73"/>
    <w:rsid w:val="006A3DBD"/>
    <w:rsid w:val="00753229"/>
    <w:rsid w:val="00827A08"/>
    <w:rsid w:val="0084787C"/>
    <w:rsid w:val="00860478"/>
    <w:rsid w:val="009C381D"/>
    <w:rsid w:val="00E963C2"/>
    <w:rsid w:val="00FB42F6"/>
    <w:rsid w:val="00FD0F27"/>
    <w:rsid w:val="08081E47"/>
    <w:rsid w:val="08786B48"/>
    <w:rsid w:val="0BC472C7"/>
    <w:rsid w:val="0E3230A9"/>
    <w:rsid w:val="10584722"/>
    <w:rsid w:val="10FB291D"/>
    <w:rsid w:val="11B029DB"/>
    <w:rsid w:val="14905936"/>
    <w:rsid w:val="17F97CBE"/>
    <w:rsid w:val="1BE67C78"/>
    <w:rsid w:val="1D6764C6"/>
    <w:rsid w:val="1EEC3D7D"/>
    <w:rsid w:val="23B13587"/>
    <w:rsid w:val="269D3073"/>
    <w:rsid w:val="2AB10EAD"/>
    <w:rsid w:val="2C967852"/>
    <w:rsid w:val="2DEB67CE"/>
    <w:rsid w:val="2E922454"/>
    <w:rsid w:val="2F0E5A60"/>
    <w:rsid w:val="2F21545B"/>
    <w:rsid w:val="331A5FC8"/>
    <w:rsid w:val="36325320"/>
    <w:rsid w:val="388924BF"/>
    <w:rsid w:val="3A4A527D"/>
    <w:rsid w:val="3AA4586F"/>
    <w:rsid w:val="3B1F231C"/>
    <w:rsid w:val="40D02E43"/>
    <w:rsid w:val="42C80E4E"/>
    <w:rsid w:val="4BA65B1A"/>
    <w:rsid w:val="4BC92325"/>
    <w:rsid w:val="4C1C424C"/>
    <w:rsid w:val="4FCC6F82"/>
    <w:rsid w:val="505243D4"/>
    <w:rsid w:val="50C63C1C"/>
    <w:rsid w:val="53005270"/>
    <w:rsid w:val="544A48CE"/>
    <w:rsid w:val="56C83C70"/>
    <w:rsid w:val="583C113E"/>
    <w:rsid w:val="5DBC0092"/>
    <w:rsid w:val="5E283D92"/>
    <w:rsid w:val="5E573BD1"/>
    <w:rsid w:val="60A44CF6"/>
    <w:rsid w:val="60D16752"/>
    <w:rsid w:val="60EF381D"/>
    <w:rsid w:val="61F77701"/>
    <w:rsid w:val="622926C5"/>
    <w:rsid w:val="63154CAD"/>
    <w:rsid w:val="64FE2E64"/>
    <w:rsid w:val="67345067"/>
    <w:rsid w:val="678F22BD"/>
    <w:rsid w:val="6BA84F72"/>
    <w:rsid w:val="6CC85F80"/>
    <w:rsid w:val="6E532869"/>
    <w:rsid w:val="6F6E09BC"/>
    <w:rsid w:val="72CA09D5"/>
    <w:rsid w:val="744B7E0D"/>
    <w:rsid w:val="747A15F3"/>
    <w:rsid w:val="76616C9E"/>
    <w:rsid w:val="7B2F4945"/>
    <w:rsid w:val="7B4D600A"/>
    <w:rsid w:val="7B9C1AEA"/>
    <w:rsid w:val="7CC40888"/>
    <w:rsid w:val="7D20271B"/>
    <w:rsid w:val="7F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1"/>
      <w:szCs w:val="21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Char Char1"/>
    <w:basedOn w:val="1"/>
    <w:uiPriority w:val="0"/>
    <w:pPr>
      <w:autoSpaceDE w:val="0"/>
      <w:autoSpaceDN w:val="0"/>
    </w:pPr>
    <w:rPr>
      <w:rFonts w:ascii="Tahoma" w:hAnsi="Tahoma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ScaleCrop>false</ScaleCrop>
  <LinksUpToDate>false</LinksUpToDate>
  <CharactersWithSpaces>923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2016-10-24T06:10:00Z</dcterms:created>
  <dc:creator>华硕</dc:creator>
  <cp:lastModifiedBy>齐鲁工大就业</cp:lastModifiedBy>
  <dcterms:modified xsi:type="dcterms:W3CDTF">2017-11-08T08:22:50Z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